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973" w:rsidRPr="004E5953" w:rsidRDefault="004E5953" w:rsidP="004E5953">
      <w:pPr>
        <w:pStyle w:val="a3"/>
        <w:rPr>
          <w:color w:val="auto"/>
        </w:rPr>
      </w:pPr>
      <w:r>
        <w:rPr>
          <w:color w:val="auto"/>
        </w:rPr>
        <w:tab/>
      </w:r>
      <w:r w:rsidRPr="004E5953">
        <w:t>ПРОЕКТ</w:t>
      </w:r>
    </w:p>
    <w:p w:rsidR="00CF0973" w:rsidRPr="004D3338" w:rsidRDefault="00CF0973" w:rsidP="004E5953">
      <w:pPr>
        <w:pStyle w:val="a3"/>
      </w:pPr>
    </w:p>
    <w:p w:rsidR="00CF0973" w:rsidRDefault="00CF0973" w:rsidP="00CF0973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6F75CE">
        <w:rPr>
          <w:rFonts w:cs="Times New Roman"/>
          <w:sz w:val="26"/>
          <w:szCs w:val="26"/>
        </w:rPr>
        <w:t>выездных проверок</w:t>
      </w:r>
      <w:r>
        <w:rPr>
          <w:rFonts w:cs="Times New Roman"/>
          <w:sz w:val="26"/>
          <w:szCs w:val="26"/>
        </w:rPr>
        <w:t xml:space="preserve"> </w:t>
      </w:r>
    </w:p>
    <w:p w:rsidR="00CF0973" w:rsidRDefault="00CF0973" w:rsidP="00CF0973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CF0973" w:rsidRDefault="00CF0973" w:rsidP="00CF0973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CF0973" w:rsidRPr="004D3338" w:rsidRDefault="00CF0973" w:rsidP="00CF0973">
      <w:pPr>
        <w:jc w:val="center"/>
        <w:rPr>
          <w:rFonts w:cs="Times New Roman"/>
          <w:b/>
          <w:sz w:val="26"/>
          <w:szCs w:val="26"/>
        </w:rPr>
      </w:pPr>
    </w:p>
    <w:p w:rsidR="00CF0973" w:rsidRPr="004D3338" w:rsidRDefault="00CF0973" w:rsidP="00CF09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F0973" w:rsidRPr="004D3338" w:rsidRDefault="00CF0973" w:rsidP="00CF097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F0973" w:rsidRPr="00AF1F40" w:rsidRDefault="00CF0973" w:rsidP="00CF0973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6F75CE">
        <w:rPr>
          <w:rFonts w:cs="Times New Roman"/>
          <w:sz w:val="26"/>
          <w:szCs w:val="26"/>
        </w:rPr>
        <w:t>выездных проверок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>
        <w:rPr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государственный налоговый инспектор)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CF0973" w:rsidRPr="00DE6D86" w:rsidRDefault="00CF0973" w:rsidP="00CF09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CF0973" w:rsidRPr="00C13708" w:rsidRDefault="00CF0973" w:rsidP="00CF09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6F75CE">
        <w:rPr>
          <w:rFonts w:ascii="Times New Roman" w:hAnsi="Times New Roman" w:cs="Times New Roman"/>
          <w:sz w:val="26"/>
          <w:szCs w:val="26"/>
        </w:rPr>
        <w:t>Р</w:t>
      </w:r>
      <w:r w:rsidR="006F75CE" w:rsidRPr="00D44C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6F75CE">
        <w:rPr>
          <w:rFonts w:ascii="Times New Roman" w:hAnsi="Times New Roman" w:cs="Times New Roman"/>
          <w:sz w:val="26"/>
          <w:szCs w:val="26"/>
        </w:rPr>
        <w:t>.</w:t>
      </w:r>
    </w:p>
    <w:p w:rsidR="00CF0973" w:rsidRPr="00F5029D" w:rsidRDefault="00CF0973" w:rsidP="00CF0973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F5029D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="006F75CE" w:rsidRPr="00D44C9B">
        <w:rPr>
          <w:rFonts w:cs="Times New Roman"/>
          <w:sz w:val="26"/>
          <w:szCs w:val="26"/>
        </w:rPr>
        <w:t>Осуществление налогового контроля (Выездные проверки)</w:t>
      </w:r>
      <w:r w:rsidR="006F75CE">
        <w:rPr>
          <w:rFonts w:cs="Times New Roman"/>
          <w:sz w:val="26"/>
          <w:szCs w:val="26"/>
        </w:rPr>
        <w:t>.</w:t>
      </w:r>
    </w:p>
    <w:p w:rsidR="00CF0973" w:rsidRPr="00222F53" w:rsidRDefault="00CF0973" w:rsidP="00CF0973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>государственного налогового инспектора 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CF0973" w:rsidRPr="00222F53" w:rsidRDefault="00CF0973" w:rsidP="00CF0973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CF0973" w:rsidRPr="006F75CE" w:rsidRDefault="00CF0973" w:rsidP="00CF0973">
      <w:pPr>
        <w:ind w:firstLine="720"/>
        <w:rPr>
          <w:sz w:val="26"/>
          <w:szCs w:val="26"/>
        </w:rPr>
      </w:pPr>
      <w:r w:rsidRPr="00AF1F40">
        <w:rPr>
          <w:sz w:val="26"/>
          <w:szCs w:val="26"/>
        </w:rPr>
        <w:t xml:space="preserve">На период отсутствия государственного налогового инспектора его обязанности исполняет </w:t>
      </w:r>
      <w:bookmarkStart w:id="0" w:name="_GoBack"/>
      <w:r w:rsidR="006F75CE" w:rsidRPr="006F75CE">
        <w:rPr>
          <w:sz w:val="26"/>
          <w:szCs w:val="26"/>
        </w:rPr>
        <w:t>главн</w:t>
      </w:r>
      <w:bookmarkEnd w:id="0"/>
      <w:r w:rsidR="006F75CE" w:rsidRPr="006F75CE">
        <w:rPr>
          <w:sz w:val="26"/>
          <w:szCs w:val="26"/>
        </w:rPr>
        <w:t xml:space="preserve">ый </w:t>
      </w:r>
      <w:r w:rsidRPr="006F75CE">
        <w:rPr>
          <w:sz w:val="26"/>
          <w:szCs w:val="26"/>
        </w:rPr>
        <w:t>госу</w:t>
      </w:r>
      <w:r w:rsidR="006F75CE" w:rsidRPr="006F75CE">
        <w:rPr>
          <w:sz w:val="26"/>
          <w:szCs w:val="26"/>
        </w:rPr>
        <w:t>дарственный налоговый инспектор</w:t>
      </w:r>
      <w:r w:rsidRPr="006F75CE">
        <w:rPr>
          <w:sz w:val="26"/>
          <w:szCs w:val="26"/>
        </w:rPr>
        <w:t xml:space="preserve">. </w:t>
      </w:r>
      <w:r>
        <w:rPr>
          <w:sz w:val="26"/>
          <w:szCs w:val="26"/>
        </w:rPr>
        <w:t>Г</w:t>
      </w:r>
      <w:r w:rsidRPr="00AF1F40">
        <w:rPr>
          <w:sz w:val="26"/>
          <w:szCs w:val="26"/>
        </w:rPr>
        <w:t xml:space="preserve">осударственный налоговый инспектор исполняет обязанности  </w:t>
      </w:r>
      <w:r w:rsidR="006F75CE" w:rsidRPr="006F75CE">
        <w:rPr>
          <w:sz w:val="26"/>
          <w:szCs w:val="26"/>
        </w:rPr>
        <w:t xml:space="preserve">главного </w:t>
      </w:r>
      <w:r w:rsidRPr="006F75CE">
        <w:rPr>
          <w:sz w:val="26"/>
          <w:szCs w:val="26"/>
        </w:rPr>
        <w:t xml:space="preserve">государственного налогового инспектора отдела, </w:t>
      </w:r>
      <w:r w:rsidR="006F75CE" w:rsidRPr="006F75CE">
        <w:rPr>
          <w:sz w:val="26"/>
          <w:szCs w:val="26"/>
        </w:rPr>
        <w:t>на период его отсутствия.</w:t>
      </w:r>
    </w:p>
    <w:p w:rsidR="00CF0973" w:rsidRPr="00467E31" w:rsidRDefault="00CF0973" w:rsidP="00CF0973">
      <w:pPr>
        <w:ind w:firstLine="720"/>
        <w:rPr>
          <w:color w:val="FF0000"/>
          <w:sz w:val="26"/>
        </w:rPr>
      </w:pPr>
    </w:p>
    <w:p w:rsidR="00CF0973" w:rsidRPr="00222F53" w:rsidRDefault="00CF0973" w:rsidP="00CF097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CF0973" w:rsidRDefault="00CF0973" w:rsidP="00CF0973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CF0973" w:rsidRPr="00335E38" w:rsidRDefault="00CF0973" w:rsidP="00CF0973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F0973" w:rsidRPr="00E82F31" w:rsidRDefault="00CF0973" w:rsidP="00CF0973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Pr="00E82F31">
        <w:rPr>
          <w:rFonts w:cs="Times New Roman"/>
          <w:sz w:val="27"/>
          <w:szCs w:val="27"/>
        </w:rPr>
        <w:lastRenderedPageBreak/>
        <w:t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BF64FB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CF0973" w:rsidRPr="00A506D5" w:rsidRDefault="00CF0973" w:rsidP="00CF0973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CF0973" w:rsidRDefault="00CF0973" w:rsidP="00CF0973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B060BA">
        <w:rPr>
          <w:rFonts w:ascii="Times New Roman" w:eastAsiaTheme="minorHAnsi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6F75CE" w:rsidRPr="006A0D28" w:rsidRDefault="006F75CE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Налоговый </w:t>
      </w:r>
      <w:hyperlink r:id="rId12" w:history="1">
        <w:r w:rsidRPr="006A0D28">
          <w:rPr>
            <w:rFonts w:ascii="Times New Roman" w:eastAsiaTheme="minorHAnsi" w:hAnsi="Times New Roman"/>
            <w:sz w:val="27"/>
            <w:szCs w:val="27"/>
          </w:rPr>
          <w:t>кодекс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Российской Федерации;</w:t>
      </w:r>
    </w:p>
    <w:p w:rsidR="006F75CE" w:rsidRPr="006A0D28" w:rsidRDefault="006F75CE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Бюджетный </w:t>
      </w:r>
      <w:hyperlink r:id="rId13" w:history="1">
        <w:r w:rsidRPr="006A0D28">
          <w:rPr>
            <w:rFonts w:ascii="Times New Roman" w:eastAsiaTheme="minorHAnsi" w:hAnsi="Times New Roman"/>
            <w:sz w:val="27"/>
            <w:szCs w:val="27"/>
          </w:rPr>
          <w:t>кодекс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Российской Федерации;</w:t>
      </w:r>
    </w:p>
    <w:p w:rsidR="006F75CE" w:rsidRPr="006A0D28" w:rsidRDefault="00D24CB2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14" w:history="1">
        <w:r w:rsidR="006F75CE"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="006F75CE" w:rsidRPr="006A0D28">
        <w:rPr>
          <w:rFonts w:ascii="Times New Roman" w:eastAsiaTheme="minorHAnsi" w:hAnsi="Times New Roman"/>
          <w:sz w:val="27"/>
          <w:szCs w:val="27"/>
        </w:rPr>
        <w:t xml:space="preserve"> Российской Федерации от 21 марта 1991 г. N 943-1 "О налоговых органах Российской Федерации";</w:t>
      </w:r>
    </w:p>
    <w:p w:rsidR="006F75CE" w:rsidRPr="006A0D28" w:rsidRDefault="006F75CE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5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F75CE" w:rsidRPr="006A0D28" w:rsidRDefault="006F75CE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6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F75CE" w:rsidRPr="006A0D28" w:rsidRDefault="006F75CE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7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F75CE" w:rsidRPr="006A0D28" w:rsidRDefault="006F75CE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8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Российской Федерации от 27 июля 2006 г. N 152-ФЗ "О персональных данных";</w:t>
      </w:r>
    </w:p>
    <w:p w:rsidR="006F75CE" w:rsidRPr="006A0D28" w:rsidRDefault="006F75CE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19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F75CE" w:rsidRPr="006A0D28" w:rsidRDefault="006F75CE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0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F75CE" w:rsidRPr="006A0D28" w:rsidRDefault="006F75CE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1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27 июля 2010 г. N 210-ФЗ "Об организации предоставления государственных и муниципальных услуг";</w:t>
      </w:r>
    </w:p>
    <w:p w:rsidR="006F75CE" w:rsidRPr="006A0D28" w:rsidRDefault="006F75CE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2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Российской Федерации от 6 апреля 2011 г. N 63-ФЗ "Об электронной подписи";</w:t>
      </w:r>
    </w:p>
    <w:p w:rsidR="006F75CE" w:rsidRPr="006A0D28" w:rsidRDefault="006F75CE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6A0D28">
        <w:rPr>
          <w:rFonts w:ascii="Times New Roman" w:eastAsiaTheme="minorHAnsi" w:hAnsi="Times New Roman"/>
          <w:sz w:val="27"/>
          <w:szCs w:val="27"/>
        </w:rPr>
        <w:t xml:space="preserve">Федеральный </w:t>
      </w:r>
      <w:hyperlink r:id="rId23" w:history="1">
        <w:r w:rsidRPr="006A0D28">
          <w:rPr>
            <w:rFonts w:ascii="Times New Roman" w:eastAsiaTheme="minorHAnsi" w:hAnsi="Times New Roman"/>
            <w:sz w:val="27"/>
            <w:szCs w:val="27"/>
          </w:rPr>
          <w:t>закон</w:t>
        </w:r>
      </w:hyperlink>
      <w:r w:rsidRPr="006A0D28">
        <w:rPr>
          <w:rFonts w:ascii="Times New Roman" w:eastAsiaTheme="minorHAnsi" w:hAnsi="Times New Roman"/>
          <w:sz w:val="27"/>
          <w:szCs w:val="27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F75CE" w:rsidRPr="006A0D28" w:rsidRDefault="00D24CB2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4" w:history="1">
        <w:r w:rsidR="006F75CE" w:rsidRPr="006A0D28">
          <w:rPr>
            <w:rFonts w:ascii="Times New Roman" w:eastAsiaTheme="minorHAnsi" w:hAnsi="Times New Roman"/>
            <w:sz w:val="27"/>
            <w:szCs w:val="27"/>
          </w:rPr>
          <w:t>Указ</w:t>
        </w:r>
      </w:hyperlink>
      <w:r w:rsidR="006F75CE" w:rsidRPr="006A0D28">
        <w:rPr>
          <w:rFonts w:ascii="Times New Roman" w:eastAsiaTheme="minorHAnsi" w:hAnsi="Times New Roman"/>
          <w:sz w:val="27"/>
          <w:szCs w:val="27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F75CE" w:rsidRPr="006A0D28" w:rsidRDefault="00D24CB2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5" w:history="1">
        <w:r w:rsidR="006F75CE" w:rsidRPr="006A0D28">
          <w:rPr>
            <w:rFonts w:ascii="Times New Roman" w:eastAsiaTheme="minorHAnsi" w:hAnsi="Times New Roman"/>
            <w:sz w:val="27"/>
            <w:szCs w:val="27"/>
          </w:rPr>
          <w:t>Указ</w:t>
        </w:r>
      </w:hyperlink>
      <w:r w:rsidR="006F75CE" w:rsidRPr="006A0D28">
        <w:rPr>
          <w:rFonts w:ascii="Times New Roman" w:eastAsiaTheme="minorHAnsi" w:hAnsi="Times New Roman"/>
          <w:sz w:val="27"/>
          <w:szCs w:val="27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</w:t>
      </w:r>
    </w:p>
    <w:p w:rsidR="006F75CE" w:rsidRPr="006A0D28" w:rsidRDefault="00D24CB2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6" w:history="1">
        <w:r w:rsidR="006F75CE" w:rsidRPr="006A0D28">
          <w:rPr>
            <w:rFonts w:ascii="Times New Roman" w:eastAsiaTheme="minorHAnsi" w:hAnsi="Times New Roman"/>
            <w:sz w:val="27"/>
            <w:szCs w:val="27"/>
          </w:rPr>
          <w:t>постановление</w:t>
        </w:r>
      </w:hyperlink>
      <w:r w:rsidR="006F75CE" w:rsidRPr="006A0D28">
        <w:rPr>
          <w:rFonts w:ascii="Times New Roman" w:eastAsiaTheme="minorHAnsi" w:hAnsi="Times New Roman"/>
          <w:sz w:val="27"/>
          <w:szCs w:val="27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F75CE" w:rsidRPr="006A0D28" w:rsidRDefault="00D24CB2" w:rsidP="006F75CE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hyperlink r:id="rId27" w:history="1">
        <w:proofErr w:type="gramStart"/>
        <w:r w:rsidR="006F75CE" w:rsidRPr="006A0D28">
          <w:rPr>
            <w:rFonts w:ascii="Times New Roman" w:eastAsiaTheme="minorHAnsi" w:hAnsi="Times New Roman"/>
            <w:sz w:val="27"/>
            <w:szCs w:val="27"/>
          </w:rPr>
          <w:t>приказ</w:t>
        </w:r>
      </w:hyperlink>
      <w:r w:rsidR="006F75CE" w:rsidRPr="006A0D28">
        <w:rPr>
          <w:rFonts w:ascii="Times New Roman" w:eastAsiaTheme="minorHAnsi" w:hAnsi="Times New Roman"/>
          <w:sz w:val="27"/>
          <w:szCs w:val="27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F75CE" w:rsidRPr="006A0D28">
        <w:rPr>
          <w:rFonts w:ascii="Times New Roman" w:eastAsiaTheme="minorHAnsi" w:hAnsi="Times New Roman"/>
          <w:sz w:val="27"/>
          <w:szCs w:val="27"/>
        </w:rPr>
        <w:t xml:space="preserve">, </w:t>
      </w:r>
      <w:proofErr w:type="gramStart"/>
      <w:r w:rsidR="006F75CE" w:rsidRPr="006A0D28">
        <w:rPr>
          <w:rFonts w:ascii="Times New Roman" w:eastAsiaTheme="minorHAnsi" w:hAnsi="Times New Roman"/>
          <w:sz w:val="27"/>
          <w:szCs w:val="27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F75CE" w:rsidRPr="006A0D28" w:rsidRDefault="00D24CB2" w:rsidP="006F75CE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28" w:history="1">
        <w:r w:rsidR="006F75CE" w:rsidRPr="006A0D28">
          <w:rPr>
            <w:rFonts w:cs="Times New Roman"/>
            <w:sz w:val="27"/>
            <w:szCs w:val="27"/>
          </w:rPr>
          <w:t>приказ</w:t>
        </w:r>
      </w:hyperlink>
      <w:r w:rsidR="006F75CE" w:rsidRPr="006A0D28">
        <w:rPr>
          <w:rFonts w:cs="Times New Roman"/>
          <w:sz w:val="27"/>
          <w:szCs w:val="27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F75CE" w:rsidRPr="006A0D28" w:rsidRDefault="00D24CB2" w:rsidP="006F75CE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29" w:history="1">
        <w:r w:rsidR="006F75CE" w:rsidRPr="006A0D28">
          <w:rPr>
            <w:rFonts w:cs="Times New Roman"/>
            <w:sz w:val="27"/>
            <w:szCs w:val="27"/>
          </w:rPr>
          <w:t>приказ</w:t>
        </w:r>
      </w:hyperlink>
      <w:r w:rsidR="006F75CE" w:rsidRPr="006A0D28">
        <w:rPr>
          <w:rFonts w:cs="Times New Roman"/>
          <w:sz w:val="27"/>
          <w:szCs w:val="27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F75CE" w:rsidRPr="006A0D28" w:rsidRDefault="00D24CB2" w:rsidP="006F75CE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0" w:history="1">
        <w:r w:rsidR="006F75CE" w:rsidRPr="006A0D28">
          <w:rPr>
            <w:rFonts w:cs="Times New Roman"/>
            <w:sz w:val="27"/>
            <w:szCs w:val="27"/>
          </w:rPr>
          <w:t>приказ</w:t>
        </w:r>
      </w:hyperlink>
      <w:r w:rsidR="006F75CE" w:rsidRPr="006A0D28">
        <w:rPr>
          <w:rFonts w:cs="Times New Roman"/>
          <w:sz w:val="27"/>
          <w:szCs w:val="27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6F75CE" w:rsidRPr="006A0D28" w:rsidRDefault="00D24CB2" w:rsidP="006F75CE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1" w:history="1">
        <w:r w:rsidR="006F75CE" w:rsidRPr="006A0D28">
          <w:rPr>
            <w:rFonts w:cs="Times New Roman"/>
            <w:sz w:val="27"/>
            <w:szCs w:val="27"/>
          </w:rPr>
          <w:t>приказ</w:t>
        </w:r>
      </w:hyperlink>
      <w:r w:rsidR="006F75CE" w:rsidRPr="006A0D28">
        <w:rPr>
          <w:rFonts w:cs="Times New Roman"/>
          <w:sz w:val="27"/>
          <w:szCs w:val="27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6F75CE" w:rsidRPr="006A0D28" w:rsidRDefault="00D24CB2" w:rsidP="006F75CE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2" w:history="1">
        <w:r w:rsidR="006F75CE" w:rsidRPr="006A0D28">
          <w:rPr>
            <w:rFonts w:cs="Times New Roman"/>
            <w:sz w:val="27"/>
            <w:szCs w:val="27"/>
          </w:rPr>
          <w:t>приказ</w:t>
        </w:r>
      </w:hyperlink>
      <w:r w:rsidR="006F75CE" w:rsidRPr="006A0D28">
        <w:rPr>
          <w:rFonts w:cs="Times New Roman"/>
          <w:sz w:val="27"/>
          <w:szCs w:val="27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6F75CE" w:rsidRPr="006A0D28" w:rsidRDefault="00D24CB2" w:rsidP="006F75CE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3" w:history="1">
        <w:proofErr w:type="gramStart"/>
        <w:r w:rsidR="006F75CE" w:rsidRPr="006A0D28">
          <w:rPr>
            <w:rFonts w:cs="Times New Roman"/>
            <w:sz w:val="27"/>
            <w:szCs w:val="27"/>
          </w:rPr>
          <w:t>приказ</w:t>
        </w:r>
      </w:hyperlink>
      <w:r w:rsidR="006F75CE" w:rsidRPr="006A0D28">
        <w:rPr>
          <w:rFonts w:cs="Times New Roman"/>
          <w:sz w:val="27"/>
          <w:szCs w:val="27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F75CE" w:rsidRPr="006A0D28" w:rsidRDefault="00D24CB2" w:rsidP="006F75CE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4" w:history="1">
        <w:proofErr w:type="gramStart"/>
        <w:r w:rsidR="006F75CE" w:rsidRPr="006A0D28">
          <w:rPr>
            <w:rFonts w:cs="Times New Roman"/>
            <w:sz w:val="27"/>
            <w:szCs w:val="27"/>
          </w:rPr>
          <w:t>приказ</w:t>
        </w:r>
      </w:hyperlink>
      <w:r w:rsidR="006F75CE" w:rsidRPr="006A0D28">
        <w:rPr>
          <w:rFonts w:cs="Times New Roman"/>
          <w:sz w:val="27"/>
          <w:szCs w:val="27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6F75CE" w:rsidRPr="006A0D28">
        <w:rPr>
          <w:rFonts w:cs="Times New Roman"/>
          <w:sz w:val="27"/>
          <w:szCs w:val="27"/>
        </w:rPr>
        <w:t xml:space="preserve"> </w:t>
      </w:r>
      <w:proofErr w:type="gramStart"/>
      <w:r w:rsidR="006F75CE" w:rsidRPr="006A0D28">
        <w:rPr>
          <w:rFonts w:cs="Times New Roman"/>
          <w:sz w:val="27"/>
          <w:szCs w:val="27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F75CE" w:rsidRPr="006A0D28" w:rsidRDefault="00D24CB2" w:rsidP="006F75CE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5" w:history="1">
        <w:proofErr w:type="gramStart"/>
        <w:r w:rsidR="006F75CE" w:rsidRPr="006A0D28">
          <w:rPr>
            <w:rFonts w:cs="Times New Roman"/>
            <w:sz w:val="27"/>
            <w:szCs w:val="27"/>
          </w:rPr>
          <w:t>приказ</w:t>
        </w:r>
      </w:hyperlink>
      <w:r w:rsidR="006F75CE" w:rsidRPr="006A0D28">
        <w:rPr>
          <w:rFonts w:cs="Times New Roman"/>
          <w:sz w:val="27"/>
          <w:szCs w:val="27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6F75CE" w:rsidRPr="006A0D28">
        <w:rPr>
          <w:rFonts w:cs="Times New Roman"/>
          <w:sz w:val="27"/>
          <w:szCs w:val="27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F75CE" w:rsidRPr="006A0D28">
        <w:rPr>
          <w:rFonts w:cs="Times New Roman"/>
          <w:sz w:val="27"/>
          <w:szCs w:val="27"/>
        </w:rPr>
        <w:t>дела</w:t>
      </w:r>
      <w:proofErr w:type="gramEnd"/>
      <w:r w:rsidR="006F75CE" w:rsidRPr="006A0D28">
        <w:rPr>
          <w:rFonts w:cs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F75CE" w:rsidRPr="006A0D28" w:rsidRDefault="00D24CB2" w:rsidP="006F75CE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36" w:history="1">
        <w:r w:rsidR="006F75CE" w:rsidRPr="006A0D28">
          <w:rPr>
            <w:rFonts w:cs="Times New Roman"/>
            <w:sz w:val="27"/>
            <w:szCs w:val="27"/>
          </w:rPr>
          <w:t>приказ</w:t>
        </w:r>
      </w:hyperlink>
      <w:r w:rsidR="006F75CE" w:rsidRPr="006A0D28">
        <w:rPr>
          <w:rFonts w:cs="Times New Roman"/>
          <w:sz w:val="27"/>
          <w:szCs w:val="27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CF0973" w:rsidRPr="00222F53" w:rsidRDefault="00CF0973" w:rsidP="00CF0973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75CE" w:rsidRDefault="006F75CE" w:rsidP="006F75CE">
      <w:pPr>
        <w:spacing w:after="1" w:line="260" w:lineRule="atLeast"/>
        <w:ind w:firstLine="708"/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6F75CE" w:rsidRPr="009E550F" w:rsidRDefault="006F75CE" w:rsidP="006F75CE">
      <w:pPr>
        <w:spacing w:after="1" w:line="260" w:lineRule="atLeast"/>
        <w:rPr>
          <w:color w:val="000000" w:themeColor="text1"/>
        </w:rPr>
      </w:pPr>
      <w:r w:rsidRPr="009E550F">
        <w:rPr>
          <w:color w:val="000000" w:themeColor="text1"/>
          <w:spacing w:val="-2"/>
          <w:sz w:val="26"/>
          <w:szCs w:val="26"/>
        </w:rPr>
        <w:t>6.5. </w:t>
      </w:r>
      <w:proofErr w:type="gramStart"/>
      <w:r w:rsidRPr="009E550F">
        <w:rPr>
          <w:color w:val="000000" w:themeColor="text1"/>
          <w:spacing w:val="-2"/>
          <w:sz w:val="26"/>
          <w:szCs w:val="26"/>
        </w:rPr>
        <w:t xml:space="preserve">Наличие функциональных знаний: </w:t>
      </w:r>
      <w:r w:rsidRPr="009E550F">
        <w:rPr>
          <w:rFonts w:cs="Times New Roman"/>
          <w:color w:val="000000" w:themeColor="text1"/>
          <w:sz w:val="26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E550F">
        <w:rPr>
          <w:rFonts w:cs="Times New Roman"/>
          <w:color w:val="000000" w:themeColor="text1"/>
          <w:sz w:val="26"/>
        </w:rPr>
        <w:t xml:space="preserve"> </w:t>
      </w:r>
      <w:proofErr w:type="gramStart"/>
      <w:r w:rsidRPr="009E550F">
        <w:rPr>
          <w:rFonts w:cs="Times New Roman"/>
          <w:color w:val="000000" w:themeColor="text1"/>
          <w:sz w:val="26"/>
        </w:rPr>
        <w:t>плановые (рейдовые) осмотры;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6F75CE" w:rsidRPr="00A15A54" w:rsidRDefault="006F75CE" w:rsidP="006F75CE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cs="Times New Roman"/>
          <w:sz w:val="26"/>
          <w:szCs w:val="26"/>
        </w:rPr>
        <w:t xml:space="preserve"> </w:t>
      </w:r>
    </w:p>
    <w:p w:rsidR="006F75CE" w:rsidRDefault="006F75CE" w:rsidP="006F75CE">
      <w:pPr>
        <w:spacing w:after="1" w:line="260" w:lineRule="atLeast"/>
        <w:ind w:firstLine="708"/>
      </w:pPr>
      <w:r w:rsidRPr="00AF1271">
        <w:rPr>
          <w:rFonts w:cs="Times New Roman"/>
          <w:sz w:val="26"/>
          <w:szCs w:val="26"/>
        </w:rPr>
        <w:t>6.7. 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</w:rPr>
        <w:t xml:space="preserve"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</w:t>
      </w:r>
      <w:r>
        <w:rPr>
          <w:rFonts w:cs="Times New Roman"/>
          <w:sz w:val="26"/>
        </w:rPr>
        <w:lastRenderedPageBreak/>
        <w:t>соответствии с порядком и соблюдением сроков; подготовка решения о проведении выездной налоговой проверки.</w:t>
      </w:r>
    </w:p>
    <w:p w:rsidR="006F75CE" w:rsidRPr="009E550F" w:rsidRDefault="006F75CE" w:rsidP="006F75CE">
      <w:pPr>
        <w:spacing w:after="1" w:line="260" w:lineRule="atLeast"/>
        <w:rPr>
          <w:color w:val="000000" w:themeColor="text1"/>
        </w:rPr>
      </w:pPr>
      <w:r w:rsidRPr="009E550F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Pr="009E550F">
        <w:rPr>
          <w:rFonts w:cs="Times New Roman"/>
          <w:color w:val="000000" w:themeColor="text1"/>
          <w:sz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выездных проверок; осуществление контроля исполнения предписаний, решений и других распорядительных документов; ведение телефонных разговоров; организация подготовки разъяснений гражданам и организациям.</w:t>
      </w:r>
    </w:p>
    <w:p w:rsidR="00CF0973" w:rsidRPr="00A10D6A" w:rsidRDefault="00CF0973" w:rsidP="00CF097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F0973" w:rsidRPr="00F04530" w:rsidRDefault="00CF0973" w:rsidP="00CF097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Pr="00F04530" w:rsidRDefault="00CF0973" w:rsidP="00CF0973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CF0973" w:rsidRPr="00F04530" w:rsidRDefault="00CF0973" w:rsidP="00CF0973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="006F75CE" w:rsidRPr="006F75CE">
        <w:rPr>
          <w:rFonts w:cs="Times New Roman"/>
          <w:sz w:val="26"/>
          <w:szCs w:val="26"/>
        </w:rPr>
        <w:t>выездных проверок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AF1EFE" w:rsidRPr="003B1869" w:rsidRDefault="00AF1EFE" w:rsidP="00AF1EFE">
      <w:pPr>
        <w:ind w:firstLine="0"/>
        <w:rPr>
          <w:sz w:val="26"/>
        </w:rPr>
      </w:pPr>
      <w:r w:rsidRPr="003B1869">
        <w:rPr>
          <w:sz w:val="26"/>
          <w:szCs w:val="26"/>
        </w:rPr>
        <w:t xml:space="preserve">- </w:t>
      </w: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6F75CE" w:rsidRPr="006F75CE" w:rsidRDefault="006F75CE" w:rsidP="006F75CE">
      <w:pPr>
        <w:ind w:firstLine="0"/>
        <w:rPr>
          <w:rFonts w:cs="Times New Roman"/>
          <w:sz w:val="26"/>
          <w:szCs w:val="26"/>
        </w:rPr>
      </w:pPr>
      <w:r w:rsidRPr="006F75CE">
        <w:rPr>
          <w:rFonts w:cs="Times New Roman"/>
          <w:sz w:val="26"/>
          <w:szCs w:val="26"/>
        </w:rPr>
        <w:t xml:space="preserve">- обеспечить подготовку к проведению выездной налоговой проверки;  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 - обеспечить вручение налогоплательщику Решения о проведении выездной налоговой проверки.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 - обеспечить вручение Требования о представлении документов; </w:t>
      </w:r>
    </w:p>
    <w:p w:rsidR="006F75CE" w:rsidRPr="006F75CE" w:rsidRDefault="006F75CE" w:rsidP="006F75CE">
      <w:pPr>
        <w:ind w:firstLine="0"/>
        <w:rPr>
          <w:rFonts w:cs="Times New Roman"/>
          <w:sz w:val="26"/>
          <w:szCs w:val="26"/>
        </w:rPr>
      </w:pPr>
      <w:r w:rsidRPr="006F75CE">
        <w:rPr>
          <w:rFonts w:cs="Times New Roman"/>
          <w:sz w:val="26"/>
          <w:szCs w:val="26"/>
        </w:rPr>
        <w:t xml:space="preserve"> - обеспечить вручение Уведомления о необходимости обеспечения ознакомления с документами, связанными с исчислением и уплатой налогов;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>- проведение проверки учетной документации налогоплательщика;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проведение в случае необходимости выемки документов и предметов;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проведение осмотра используемых для осуществления предпринимательской деятельности территорий и помещений налогоплательщика;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проведение инвентаризации имущества налогоплательщика;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организация направления поручений об истребовании документов (информации) о налогоплательщике, плательщике сборов и налоговом агенте или информации о конкретных сделках; </w:t>
      </w:r>
    </w:p>
    <w:p w:rsidR="006F75CE" w:rsidRPr="006F75CE" w:rsidRDefault="006F75CE" w:rsidP="006F75CE">
      <w:pPr>
        <w:ind w:firstLine="0"/>
        <w:rPr>
          <w:rFonts w:cs="Times New Roman"/>
          <w:sz w:val="26"/>
          <w:szCs w:val="26"/>
        </w:rPr>
      </w:pPr>
      <w:r w:rsidRPr="006F75CE">
        <w:rPr>
          <w:rFonts w:cs="Times New Roman"/>
          <w:sz w:val="26"/>
          <w:szCs w:val="26"/>
        </w:rPr>
        <w:t xml:space="preserve"> - направление запросов в банки;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организация проведения экспертизы;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>- организация вызовов свидетелей, привлечения специалистов, переводчиков, понятых для участия в выездной налоговой проверке;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proofErr w:type="gramStart"/>
      <w:r w:rsidRPr="006F75CE">
        <w:rPr>
          <w:rFonts w:eastAsiaTheme="minorHAnsi"/>
          <w:noProof w:val="0"/>
          <w:sz w:val="26"/>
          <w:szCs w:val="26"/>
          <w:lang w:eastAsia="en-US"/>
        </w:rPr>
        <w:t>- обязательное исполнение и использование в работе письма ФНС России от 30.03.2012 № АС-5-2/346дсп@, доведенное письмом УФНС России по СК от 06.04.2012 № 13-45/001406дсп@;      - обязательное исполнение и использование в работе письма ФНС России об     участии  органов внутренних дел в  выездных налоговых проверках, доведенное письмом УФНС России по СК от 28.08.2012 № 13-45/015587@;</w:t>
      </w:r>
      <w:proofErr w:type="gramEnd"/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инициировать приостановление выездной налоговой проверки;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>- инициировать возобновление выездной налоговой проверки;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lastRenderedPageBreak/>
        <w:t>- осуществлять оформление  результатов по-окончании выездной налоговой проверки средствами «Системы ЭОД», контроль начислений в Карточке «РСБ»;</w:t>
      </w:r>
    </w:p>
    <w:p w:rsidR="006F75CE" w:rsidRPr="006F75CE" w:rsidRDefault="006F75CE" w:rsidP="006F75CE">
      <w:pPr>
        <w:ind w:firstLine="0"/>
        <w:rPr>
          <w:rFonts w:cs="Times New Roman"/>
          <w:sz w:val="26"/>
          <w:szCs w:val="26"/>
        </w:rPr>
      </w:pPr>
      <w:r w:rsidRPr="006F75CE">
        <w:rPr>
          <w:rFonts w:cs="Times New Roman"/>
          <w:sz w:val="26"/>
          <w:szCs w:val="26"/>
        </w:rPr>
        <w:t>- осуществить инициирование и вынесение решения о принятии обеспечительных   мер;</w:t>
      </w:r>
    </w:p>
    <w:p w:rsidR="006F75CE" w:rsidRPr="006F75CE" w:rsidRDefault="006F75CE" w:rsidP="006F75CE">
      <w:pPr>
        <w:ind w:firstLine="0"/>
        <w:rPr>
          <w:rFonts w:cs="Times New Roman"/>
          <w:sz w:val="26"/>
          <w:szCs w:val="26"/>
        </w:rPr>
      </w:pPr>
      <w:r w:rsidRPr="006F75CE">
        <w:rPr>
          <w:rFonts w:cs="Times New Roman"/>
          <w:sz w:val="26"/>
          <w:szCs w:val="26"/>
        </w:rPr>
        <w:t>- осуществить организацию вынесения решения о проведении дополнительных мероприятий;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осуществлять рассмотрение представленных налогоплательщиками возражений  (объяснений) по актам выездных налоговых проверок;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осуществлять подготовку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осуществлять подготовку и согласование проекта решения по результатам выездной налоговой провери;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обеспечить вручение (отправка) решений налогоплательщикам и (или) лицам, совершившим нарушения законодательства о налогах и сборах;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 обеспечение ведение информационных ресурсов в соответствии с Порядком ведения информационных ресурсов, утвержденного приказом МНС России от 17.11.2003 № БГ-3-06/627@;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-согласование с юридическим отделом материалов по результатам выездной налоговой проверки, направляемых в органы внутренних дел для решения вопроса о возбуждении уголовного дела;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-информирование отдела регистрации и учета налогоплательщиков о наличии     оснований для инициирования ликвидации налогоплательщиков-юридических лиц; </w:t>
      </w:r>
    </w:p>
    <w:p w:rsidR="006F75CE" w:rsidRPr="006F75CE" w:rsidRDefault="006F75CE" w:rsidP="006F75CE">
      <w:pPr>
        <w:pStyle w:val="3"/>
        <w:rPr>
          <w:rFonts w:eastAsiaTheme="minorHAnsi"/>
          <w:noProof w:val="0"/>
          <w:sz w:val="26"/>
          <w:szCs w:val="26"/>
          <w:lang w:eastAsia="en-US"/>
        </w:rPr>
      </w:pPr>
      <w:r w:rsidRPr="006F75CE">
        <w:rPr>
          <w:rFonts w:eastAsiaTheme="minorHAnsi"/>
          <w:noProof w:val="0"/>
          <w:sz w:val="26"/>
          <w:szCs w:val="26"/>
          <w:lang w:eastAsia="en-US"/>
        </w:rPr>
        <w:t xml:space="preserve">-передача отделу урегулирования задолженности имеющейся информации о движении денежных средств на счетах налогоплательщика в банках, состоящего на учете в данном налоговом органе, по которому налоговым органом вынесено решение о взыскании налога за счет денежных средств либо о приостановлении операций по счетам; </w:t>
      </w:r>
    </w:p>
    <w:p w:rsidR="006F75CE" w:rsidRPr="006F75CE" w:rsidRDefault="006F75CE" w:rsidP="006F75CE">
      <w:pPr>
        <w:ind w:firstLine="0"/>
        <w:rPr>
          <w:rFonts w:cs="Times New Roman"/>
          <w:sz w:val="26"/>
          <w:szCs w:val="26"/>
        </w:rPr>
      </w:pPr>
      <w:r w:rsidRPr="006F75CE">
        <w:rPr>
          <w:rFonts w:cs="Times New Roman"/>
          <w:sz w:val="26"/>
          <w:szCs w:val="26"/>
        </w:rPr>
        <w:t xml:space="preserve">-эксплуатация программы «СЭД-ИФНС»;  </w:t>
      </w:r>
    </w:p>
    <w:p w:rsidR="006F75CE" w:rsidRPr="006F75CE" w:rsidRDefault="006F75CE" w:rsidP="006F75CE">
      <w:pPr>
        <w:pStyle w:val="ab"/>
        <w:spacing w:after="0"/>
        <w:rPr>
          <w:rFonts w:eastAsiaTheme="minorHAnsi"/>
          <w:sz w:val="26"/>
          <w:szCs w:val="26"/>
        </w:rPr>
      </w:pPr>
      <w:r w:rsidRPr="006F75CE">
        <w:rPr>
          <w:rFonts w:eastAsiaTheme="minorHAnsi"/>
          <w:sz w:val="26"/>
          <w:szCs w:val="26"/>
        </w:rPr>
        <w:t>- соблюдать служебный распорядок Инспекции;</w:t>
      </w:r>
    </w:p>
    <w:p w:rsidR="006F75CE" w:rsidRPr="006F75CE" w:rsidRDefault="006F75CE" w:rsidP="006F75CE">
      <w:pPr>
        <w:pStyle w:val="ab"/>
        <w:spacing w:after="0"/>
        <w:rPr>
          <w:rFonts w:eastAsiaTheme="minorHAnsi"/>
          <w:sz w:val="26"/>
          <w:szCs w:val="26"/>
        </w:rPr>
      </w:pPr>
      <w:r w:rsidRPr="006F75CE">
        <w:rPr>
          <w:rFonts w:eastAsiaTheme="minorHAnsi"/>
          <w:sz w:val="26"/>
          <w:szCs w:val="26"/>
        </w:rPr>
        <w:t>- использовать программу «СЭД-ИФНС» в качестве «Исполнителя»;</w:t>
      </w:r>
    </w:p>
    <w:p w:rsidR="00CF0973" w:rsidRPr="00022C75" w:rsidRDefault="00CF0973" w:rsidP="00CF0973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7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38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CF0973" w:rsidRDefault="00CF0973" w:rsidP="00CF0973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9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6F75CE">
        <w:rPr>
          <w:color w:val="000000" w:themeColor="text1"/>
          <w:sz w:val="26"/>
          <w:szCs w:val="26"/>
        </w:rPr>
        <w:t xml:space="preserve"> </w:t>
      </w:r>
      <w:hyperlink r:id="rId40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CF0973" w:rsidRPr="0006497A" w:rsidRDefault="00CF0973" w:rsidP="00CF097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lastRenderedPageBreak/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CF0973" w:rsidRPr="008D264F" w:rsidRDefault="00CF0973" w:rsidP="00CF097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CF0973" w:rsidRPr="008D264F" w:rsidRDefault="00CF0973" w:rsidP="00CF097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CF0973" w:rsidRPr="008D264F" w:rsidRDefault="00CF0973" w:rsidP="00CF097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CF0973" w:rsidRPr="008D264F" w:rsidRDefault="00CF0973" w:rsidP="00CF097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CF0973" w:rsidRDefault="00CF0973" w:rsidP="00CF097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F0973" w:rsidRPr="00101D17" w:rsidRDefault="00CF0973" w:rsidP="00CF097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F0973" w:rsidRPr="00101D17" w:rsidRDefault="00CF0973" w:rsidP="00CF097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CF0973" w:rsidRPr="00101D17" w:rsidRDefault="00CF0973" w:rsidP="00CF097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F0973" w:rsidRPr="00101D17" w:rsidRDefault="00CF0973" w:rsidP="00CF097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CF0973" w:rsidRPr="00101D17" w:rsidRDefault="00CF0973" w:rsidP="00CF097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CF0973" w:rsidRPr="00CE4819" w:rsidRDefault="00CF0973" w:rsidP="00CF0973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F0973" w:rsidRPr="006877ED" w:rsidRDefault="00CF0973" w:rsidP="00CF097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F0973" w:rsidRDefault="00CF0973" w:rsidP="00CF097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F0973" w:rsidRPr="00C229ED" w:rsidRDefault="00CF0973" w:rsidP="00CF097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CF0973" w:rsidRDefault="00CF0973" w:rsidP="00CF097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F0973" w:rsidRPr="00C93F6D" w:rsidRDefault="00CF0973" w:rsidP="00CF097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CF0973" w:rsidRPr="006877ED" w:rsidRDefault="00CF0973" w:rsidP="00CF097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F0973" w:rsidRPr="00C7504B" w:rsidRDefault="00CF0973" w:rsidP="00CF0973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CF0973" w:rsidRPr="00C7504B" w:rsidRDefault="00CF0973" w:rsidP="00CF0973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знакомиться с документами, определяющими его права и обязанности по замещаемой должности гражданской службы,  критериями   оценки эффективности </w:t>
      </w:r>
      <w:r w:rsidRPr="00C7504B">
        <w:rPr>
          <w:sz w:val="26"/>
        </w:rPr>
        <w:lastRenderedPageBreak/>
        <w:t>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F0973" w:rsidRPr="00C7504B" w:rsidRDefault="00CF0973" w:rsidP="00CF0973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F0973" w:rsidRPr="00C7504B" w:rsidRDefault="00CF0973" w:rsidP="00CF0973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</w:t>
      </w:r>
      <w:r w:rsidR="004E5953">
        <w:rPr>
          <w:sz w:val="26"/>
        </w:rPr>
        <w:t>е</w:t>
      </w:r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F0973" w:rsidRPr="00C7504B" w:rsidRDefault="00CF0973" w:rsidP="00CF097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CF0973" w:rsidRPr="007F6BF4" w:rsidRDefault="00CF0973" w:rsidP="00CF0973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C82AD0">
        <w:rPr>
          <w:rFonts w:cs="Times New Roman"/>
          <w:sz w:val="26"/>
          <w:szCs w:val="26"/>
        </w:rPr>
        <w:lastRenderedPageBreak/>
        <w:t xml:space="preserve">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CF0973" w:rsidRDefault="00CF0973" w:rsidP="00CF097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CF0973" w:rsidRPr="00C82AD0" w:rsidRDefault="00CF0973" w:rsidP="00CF097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CF0973" w:rsidRPr="003C4D68" w:rsidRDefault="00CF0973" w:rsidP="00CF097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F0973" w:rsidRPr="003C4D68" w:rsidRDefault="00CF0973" w:rsidP="00CF097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F0973" w:rsidRPr="003C4D68" w:rsidRDefault="00CF0973" w:rsidP="00CF097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CF0973" w:rsidRDefault="00CF0973" w:rsidP="00CF0973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F0973" w:rsidRPr="007F6BF4" w:rsidRDefault="00CF0973" w:rsidP="00CF0973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CF0973" w:rsidRPr="003C4D68" w:rsidRDefault="00CF0973" w:rsidP="00CF097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F0973" w:rsidRPr="003C4D68" w:rsidRDefault="00CF0973" w:rsidP="00CF097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F0973" w:rsidRDefault="00CF0973" w:rsidP="00CF097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CF0973" w:rsidRDefault="00CF0973" w:rsidP="00CF097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CF0973" w:rsidRPr="003C4D68" w:rsidRDefault="00CF0973" w:rsidP="00CF0973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F0973" w:rsidRDefault="00CF0973" w:rsidP="00CF097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CF0973" w:rsidRDefault="00CF0973" w:rsidP="00CF097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CF0973" w:rsidRDefault="00CF0973" w:rsidP="00CF097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CF0973" w:rsidRPr="00222F53" w:rsidRDefault="00CF0973" w:rsidP="00CF0973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CF0973" w:rsidRPr="000631CE" w:rsidRDefault="00CF0973" w:rsidP="00CF097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Default="00CF0973" w:rsidP="00CF097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CF0973" w:rsidRPr="000631CE" w:rsidRDefault="00CF0973" w:rsidP="00CF097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CF0973" w:rsidRPr="006D6A71" w:rsidRDefault="00CF0973" w:rsidP="00CF0973">
      <w:pPr>
        <w:rPr>
          <w:sz w:val="26"/>
          <w:szCs w:val="26"/>
        </w:rPr>
      </w:pPr>
    </w:p>
    <w:p w:rsidR="00CF0973" w:rsidRPr="0091065C" w:rsidRDefault="00CF0973" w:rsidP="00CF097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F0973" w:rsidRPr="00E6015C" w:rsidRDefault="00CF0973" w:rsidP="00CF097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CF0973" w:rsidRPr="00E6015C" w:rsidRDefault="00CF0973" w:rsidP="00CF097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CF0973" w:rsidRPr="00E6015C" w:rsidRDefault="00CF0973" w:rsidP="00CF097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F0973" w:rsidRPr="00E6015C" w:rsidRDefault="00CF0973" w:rsidP="00CF097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CF0973" w:rsidRPr="00E6015C" w:rsidRDefault="00CF0973" w:rsidP="00CF097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CF0973" w:rsidRPr="00222F53" w:rsidRDefault="00CF0973" w:rsidP="00CF0973">
      <w:pPr>
        <w:rPr>
          <w:rFonts w:cs="Times New Roman"/>
          <w:sz w:val="26"/>
          <w:szCs w:val="26"/>
          <w:highlight w:val="yellow"/>
        </w:rPr>
      </w:pPr>
    </w:p>
    <w:p w:rsidR="00CF0973" w:rsidRPr="00A36375" w:rsidRDefault="00CF0973" w:rsidP="00CF097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Pr="00A36375" w:rsidRDefault="00CF0973" w:rsidP="00CF097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CF0973" w:rsidRPr="009979FD" w:rsidRDefault="00CF0973" w:rsidP="00CF097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CF0973" w:rsidRPr="009979FD" w:rsidRDefault="00CF0973" w:rsidP="00CF097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CF0973" w:rsidRPr="009979FD" w:rsidRDefault="00CF0973" w:rsidP="00CF097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CF0973" w:rsidRPr="009979FD" w:rsidRDefault="00CF0973" w:rsidP="00CF097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F0973" w:rsidRPr="009979FD" w:rsidRDefault="00CF0973" w:rsidP="00CF097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CF0973" w:rsidRPr="009979FD" w:rsidRDefault="00CF0973" w:rsidP="00CF097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CF0973" w:rsidRPr="009979FD" w:rsidRDefault="00CF0973" w:rsidP="00CF097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CF0973" w:rsidRPr="009979FD" w:rsidRDefault="00CF0973" w:rsidP="00CF097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CF0973" w:rsidRPr="009979FD" w:rsidRDefault="00CF0973" w:rsidP="00CF097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CF0973" w:rsidRPr="009979FD" w:rsidRDefault="00CF0973" w:rsidP="00CF097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CF0973" w:rsidRPr="000B2E17" w:rsidRDefault="00CF0973" w:rsidP="00CF097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F0973" w:rsidRPr="00C407EE" w:rsidRDefault="00CF0973" w:rsidP="00CF0973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CF0973" w:rsidRPr="000B2E17" w:rsidRDefault="00CF0973" w:rsidP="00CF0973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CF0973" w:rsidRDefault="00CF0973" w:rsidP="00CF0973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CF0973" w:rsidRDefault="00CF0973" w:rsidP="00CF0973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CF0973" w:rsidRPr="000B2E17" w:rsidRDefault="00CF0973" w:rsidP="00CF0973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Default="00CF0973" w:rsidP="00CF0973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F0973" w:rsidRPr="00710A5E" w:rsidRDefault="00CF0973" w:rsidP="00CF0973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CF0973" w:rsidRPr="000B2E17" w:rsidRDefault="00CF0973" w:rsidP="00CF0973">
      <w:pPr>
        <w:ind w:right="17"/>
        <w:rPr>
          <w:rFonts w:cs="Times New Roman"/>
          <w:bCs/>
          <w:sz w:val="26"/>
          <w:szCs w:val="26"/>
        </w:rPr>
      </w:pPr>
    </w:p>
    <w:p w:rsidR="00CF0973" w:rsidRPr="00222F53" w:rsidRDefault="00CF0973" w:rsidP="00CF0973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CF0973" w:rsidRPr="00D638AD" w:rsidRDefault="00CF0973" w:rsidP="00CF097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Pr="00D638AD" w:rsidRDefault="00CF0973" w:rsidP="00CF097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CF0973" w:rsidRPr="00D638AD" w:rsidRDefault="00CF0973" w:rsidP="00CF0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ведущего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F0973" w:rsidRPr="00D638AD" w:rsidRDefault="00CF0973" w:rsidP="00CF0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Pr="004216D7" w:rsidRDefault="00CF0973" w:rsidP="00CF097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F0973" w:rsidRPr="004216D7" w:rsidRDefault="00CF0973" w:rsidP="00CF097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Pr="006F75CE" w:rsidRDefault="00CF0973" w:rsidP="006F75CE">
      <w:pPr>
        <w:rPr>
          <w:rFonts w:eastAsia="Calibri" w:cs="Times New Roman"/>
          <w:sz w:val="26"/>
          <w:szCs w:val="26"/>
        </w:rPr>
      </w:pPr>
      <w:r w:rsidRPr="006F75CE">
        <w:rPr>
          <w:rFonts w:cs="Times New Roman"/>
          <w:sz w:val="26"/>
          <w:szCs w:val="26"/>
        </w:rPr>
        <w:t>18. </w:t>
      </w:r>
      <w:proofErr w:type="gramStart"/>
      <w:r w:rsidRPr="006F75CE">
        <w:rPr>
          <w:rFonts w:eastAsia="Calibri" w:cs="Times New Roman"/>
          <w:sz w:val="26"/>
          <w:szCs w:val="26"/>
        </w:rPr>
        <w:t>Исходя из установленных полномочий государственный налоговый инспектор отдела не осуществляет</w:t>
      </w:r>
      <w:proofErr w:type="gramEnd"/>
      <w:r w:rsidRPr="006F75CE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CF0973" w:rsidRPr="00464223" w:rsidRDefault="00CF0973" w:rsidP="00CF0973">
      <w:pPr>
        <w:widowControl w:val="0"/>
        <w:rPr>
          <w:rFonts w:cs="Times New Roman"/>
          <w:sz w:val="26"/>
          <w:szCs w:val="26"/>
        </w:rPr>
      </w:pPr>
    </w:p>
    <w:p w:rsidR="00CF0973" w:rsidRPr="004216D7" w:rsidRDefault="00CF0973" w:rsidP="00CF097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CF0973" w:rsidRPr="004216D7" w:rsidRDefault="00CF0973" w:rsidP="00CF097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Pr="00C061A4" w:rsidRDefault="00CF0973" w:rsidP="00CF097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CF0973" w:rsidRPr="00C061A4" w:rsidRDefault="00CF0973" w:rsidP="00CF0973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0973" w:rsidRPr="00C061A4" w:rsidRDefault="00CF0973" w:rsidP="00CF0973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F0973" w:rsidRPr="00C061A4" w:rsidRDefault="00CF0973" w:rsidP="00CF0973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0973" w:rsidRPr="00C061A4" w:rsidRDefault="00CF0973" w:rsidP="00CF0973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0973" w:rsidRPr="00C061A4" w:rsidRDefault="00CF0973" w:rsidP="00CF0973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0973" w:rsidRPr="00C061A4" w:rsidRDefault="00CF0973" w:rsidP="00CF0973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0973" w:rsidRPr="00C061A4" w:rsidRDefault="00CF0973" w:rsidP="00CF0973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CF097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Default="00CF0973" w:rsidP="00CF0973">
      <w:pPr>
        <w:rPr>
          <w:kern w:val="32"/>
        </w:rPr>
      </w:pPr>
    </w:p>
    <w:p w:rsidR="00CF0973" w:rsidRDefault="00CF0973" w:rsidP="00CF0973">
      <w:pPr>
        <w:rPr>
          <w:kern w:val="32"/>
        </w:rPr>
      </w:pPr>
    </w:p>
    <w:p w:rsidR="00CF0973" w:rsidRDefault="00CF0973" w:rsidP="00CF0973">
      <w:pPr>
        <w:rPr>
          <w:kern w:val="32"/>
        </w:rPr>
      </w:pPr>
    </w:p>
    <w:p w:rsidR="00CF0973" w:rsidRDefault="00CF0973" w:rsidP="00CF0973">
      <w:pPr>
        <w:rPr>
          <w:kern w:val="32"/>
        </w:rPr>
      </w:pPr>
    </w:p>
    <w:p w:rsidR="00CF0973" w:rsidRDefault="00CF0973" w:rsidP="00CF0973">
      <w:pPr>
        <w:rPr>
          <w:kern w:val="32"/>
        </w:rPr>
      </w:pPr>
    </w:p>
    <w:p w:rsidR="00CF0973" w:rsidRDefault="00CF0973" w:rsidP="00CF0973">
      <w:pPr>
        <w:rPr>
          <w:kern w:val="32"/>
        </w:rPr>
      </w:pPr>
    </w:p>
    <w:p w:rsidR="00CF0973" w:rsidRDefault="00CF0973" w:rsidP="00CF0973">
      <w:pPr>
        <w:rPr>
          <w:kern w:val="32"/>
        </w:rPr>
      </w:pPr>
    </w:p>
    <w:p w:rsidR="00CF0973" w:rsidRDefault="00CF0973" w:rsidP="00CF0973">
      <w:pPr>
        <w:rPr>
          <w:kern w:val="32"/>
        </w:rPr>
      </w:pPr>
    </w:p>
    <w:p w:rsidR="00CF0973" w:rsidRDefault="00CF0973" w:rsidP="00CF0973">
      <w:pPr>
        <w:rPr>
          <w:kern w:val="32"/>
        </w:rPr>
      </w:pPr>
    </w:p>
    <w:p w:rsidR="00CF0973" w:rsidRDefault="00CF0973" w:rsidP="00CF0973">
      <w:pPr>
        <w:rPr>
          <w:kern w:val="32"/>
        </w:rPr>
      </w:pP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CF0973" w:rsidRPr="00222F53" w:rsidRDefault="00CF0973" w:rsidP="00CF0973">
      <w:pPr>
        <w:widowControl w:val="0"/>
        <w:rPr>
          <w:rFonts w:cs="Times New Roman"/>
          <w:sz w:val="26"/>
          <w:szCs w:val="26"/>
          <w:highlight w:val="yellow"/>
        </w:rPr>
      </w:pPr>
    </w:p>
    <w:p w:rsidR="004E5953" w:rsidRDefault="004E5953">
      <w:pPr>
        <w:spacing w:after="200" w:line="276" w:lineRule="auto"/>
        <w:ind w:firstLine="0"/>
        <w:jc w:val="left"/>
      </w:pPr>
      <w:r>
        <w:br w:type="page"/>
      </w:r>
    </w:p>
    <w:p w:rsidR="004E5953" w:rsidRDefault="004E5953" w:rsidP="004E5953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>Лист ознакомления</w:t>
      </w:r>
    </w:p>
    <w:p w:rsidR="004E5953" w:rsidRDefault="004E5953" w:rsidP="004E5953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4E5953" w:rsidRDefault="004E5953" w:rsidP="004E5953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4E5953" w:rsidRPr="00AD1D82" w:rsidRDefault="004E5953" w:rsidP="004E5953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>с должностным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регламентом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</w:t>
      </w:r>
      <w:r w:rsidRPr="00DC104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</w:t>
      </w:r>
      <w:proofErr w:type="gramStart"/>
      <w:r>
        <w:rPr>
          <w:rFonts w:ascii="Times New Roman" w:hAnsi="Times New Roman" w:cs="Times New Roman"/>
          <w:sz w:val="26"/>
          <w:szCs w:val="26"/>
        </w:rPr>
        <w:t>выездных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проверок</w:t>
      </w:r>
      <w:r w:rsidR="00D24CB2">
        <w:rPr>
          <w:rFonts w:ascii="Times New Roman" w:hAnsi="Times New Roman" w:cs="Times New Roman"/>
          <w:sz w:val="26"/>
          <w:szCs w:val="26"/>
        </w:rPr>
        <w:t>старш</w:t>
      </w:r>
      <w:proofErr w:type="spellEnd"/>
      <w:r w:rsidRPr="00DC104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E5953" w:rsidRPr="002C3982" w:rsidRDefault="004E5953" w:rsidP="004E595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4E5953" w:rsidRPr="002C3982" w:rsidTr="00B90A3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2C3982" w:rsidRDefault="004E5953" w:rsidP="00B90A3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2C3982" w:rsidRDefault="004E5953" w:rsidP="00B90A3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2C3982" w:rsidRDefault="004E5953" w:rsidP="00B90A3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2C3982" w:rsidRDefault="004E5953" w:rsidP="00B90A3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953" w:rsidRPr="002C3982" w:rsidRDefault="004E5953" w:rsidP="00B90A3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4E5953" w:rsidRPr="00B9462E" w:rsidTr="00B90A3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5953" w:rsidRPr="00B9462E" w:rsidTr="00B90A3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5953" w:rsidRPr="00B9462E" w:rsidTr="00B90A3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5953" w:rsidRPr="00B9462E" w:rsidTr="00B90A3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5953" w:rsidRPr="00B9462E" w:rsidTr="00B90A3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5953" w:rsidRPr="00B9462E" w:rsidTr="00B90A3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953" w:rsidRPr="00B9462E" w:rsidRDefault="004E5953" w:rsidP="00B90A33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3F7DA7" w:rsidRDefault="003F7DA7"/>
    <w:sectPr w:rsidR="003F7DA7" w:rsidSect="00CF0973">
      <w:headerReference w:type="default" r:id="rId4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F51" w:rsidRDefault="003B6F51" w:rsidP="003B6F51">
      <w:r>
        <w:separator/>
      </w:r>
    </w:p>
  </w:endnote>
  <w:endnote w:type="continuationSeparator" w:id="0">
    <w:p w:rsidR="003B6F51" w:rsidRDefault="003B6F51" w:rsidP="003B6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F51" w:rsidRDefault="003B6F51" w:rsidP="003B6F51">
      <w:r>
        <w:separator/>
      </w:r>
    </w:p>
  </w:footnote>
  <w:footnote w:type="continuationSeparator" w:id="0">
    <w:p w:rsidR="003B6F51" w:rsidRDefault="003B6F51" w:rsidP="003B6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15A54" w:rsidRPr="00B310A4" w:rsidRDefault="0041511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F75C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24CB2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15A54" w:rsidRPr="00B310A4" w:rsidRDefault="00D24CB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73"/>
    <w:rsid w:val="00095417"/>
    <w:rsid w:val="00196F6B"/>
    <w:rsid w:val="00213448"/>
    <w:rsid w:val="003B6F51"/>
    <w:rsid w:val="003F7DA7"/>
    <w:rsid w:val="0041511F"/>
    <w:rsid w:val="004E126C"/>
    <w:rsid w:val="004E5953"/>
    <w:rsid w:val="005019EF"/>
    <w:rsid w:val="00573223"/>
    <w:rsid w:val="006303A8"/>
    <w:rsid w:val="006F75CE"/>
    <w:rsid w:val="00802361"/>
    <w:rsid w:val="00973A2B"/>
    <w:rsid w:val="009E550F"/>
    <w:rsid w:val="00AF1EFE"/>
    <w:rsid w:val="00BB5D23"/>
    <w:rsid w:val="00C55885"/>
    <w:rsid w:val="00CF0973"/>
    <w:rsid w:val="00D24CB2"/>
    <w:rsid w:val="00EC4C22"/>
    <w:rsid w:val="00EE31A0"/>
    <w:rsid w:val="00F4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7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F09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9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E5953"/>
    <w:pPr>
      <w:widowControl w:val="0"/>
      <w:tabs>
        <w:tab w:val="left" w:pos="4458"/>
      </w:tabs>
      <w:spacing w:before="0"/>
      <w:jc w:val="left"/>
    </w:pPr>
    <w:rPr>
      <w:rFonts w:ascii="Times New Roman" w:hAnsi="Times New Roman" w:cs="Times New Roman"/>
      <w:b w:val="0"/>
      <w:bCs w:val="0"/>
      <w:color w:val="000000" w:themeColor="text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CF09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0973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CF0973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CF0973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CF0973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CF0973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CF097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F09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6F75CE"/>
    <w:pPr>
      <w:spacing w:after="120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6F75C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toc 3"/>
    <w:basedOn w:val="a"/>
    <w:next w:val="a"/>
    <w:autoRedefine/>
    <w:rsid w:val="006F75CE"/>
    <w:pPr>
      <w:ind w:firstLine="0"/>
    </w:pPr>
    <w:rPr>
      <w:rFonts w:eastAsia="Times New Roman" w:cs="Times New Roman"/>
      <w:noProof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6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6F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7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F09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9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E5953"/>
    <w:pPr>
      <w:widowControl w:val="0"/>
      <w:tabs>
        <w:tab w:val="left" w:pos="4458"/>
      </w:tabs>
      <w:spacing w:before="0"/>
      <w:jc w:val="left"/>
    </w:pPr>
    <w:rPr>
      <w:rFonts w:ascii="Times New Roman" w:hAnsi="Times New Roman" w:cs="Times New Roman"/>
      <w:b w:val="0"/>
      <w:bCs w:val="0"/>
      <w:color w:val="000000" w:themeColor="text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CF09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0973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CF0973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CF0973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CF0973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CF0973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CF097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F09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6F75CE"/>
    <w:pPr>
      <w:spacing w:after="120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6F75C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toc 3"/>
    <w:basedOn w:val="a"/>
    <w:next w:val="a"/>
    <w:autoRedefine/>
    <w:rsid w:val="006F75CE"/>
    <w:pPr>
      <w:ind w:firstLine="0"/>
    </w:pPr>
    <w:rPr>
      <w:rFonts w:eastAsia="Times New Roman" w:cs="Times New Roman"/>
      <w:noProof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96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6F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C74B0F19C53FEEF2A13BAF792A6E0BD32B4F7611C1EC7BEF98B30018441xCK" TargetMode="External"/><Relationship Id="rId18" Type="http://schemas.openxmlformats.org/officeDocument/2006/relationships/hyperlink" Target="consultantplus://offline/ref=4C74B0F19C53FEEF2A13BAF792A6E0BD33BCF5691014C7BEF98B30018441xCK" TargetMode="External"/><Relationship Id="rId26" Type="http://schemas.openxmlformats.org/officeDocument/2006/relationships/hyperlink" Target="consultantplus://offline/ref=2A33C0C8B64B65F67F823846C867F81BF4EC6A967C2FDA923B427927C2bFyBK" TargetMode="External"/><Relationship Id="rId39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C74B0F19C53FEEF2A13BAF792A6E0BD33BCFA641315C7BEF98B30018441xCK" TargetMode="External"/><Relationship Id="rId34" Type="http://schemas.openxmlformats.org/officeDocument/2006/relationships/hyperlink" Target="consultantplus://offline/ref=786ADAC249D65FF93B2F7BD771809F33816BBF84E85EBFABBD8E388F7527A1L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C74B0F19C53FEEF2A13BAF792A6E0BD32B4F7611C19C7BEF98B30018441xCK" TargetMode="External"/><Relationship Id="rId17" Type="http://schemas.openxmlformats.org/officeDocument/2006/relationships/hyperlink" Target="consultantplus://offline/ref=4C74B0F19C53FEEF2A13BAF792A6E0BD33BDF2621214C7BEF98B30018441xCK" TargetMode="External"/><Relationship Id="rId25" Type="http://schemas.openxmlformats.org/officeDocument/2006/relationships/hyperlink" Target="consultantplus://offline/ref=4C74B0F19C53FEEF2A13BAF792A6E0BD33B4F0611119C7BEF98B30018441xCK" TargetMode="External"/><Relationship Id="rId33" Type="http://schemas.openxmlformats.org/officeDocument/2006/relationships/hyperlink" Target="consultantplus://offline/ref=786ADAC249D65FF93B2F7BD771809F33816FB281E158BFABBD8E388F7527A1L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C74B0F19C53FEEF2A13BAF792A6E0BD33BDFB671419C7BEF98B30018441xCK" TargetMode="External"/><Relationship Id="rId20" Type="http://schemas.openxmlformats.org/officeDocument/2006/relationships/hyperlink" Target="consultantplus://offline/ref=4C74B0F19C53FEEF2A13BAF792A6E0BD33BCF5651418C7BEF98B30018441xCK" TargetMode="External"/><Relationship Id="rId29" Type="http://schemas.openxmlformats.org/officeDocument/2006/relationships/hyperlink" Target="consultantplus://offline/ref=786ADAC249D65FF93B2F7BD771809F33856DB88FE950E2A1B5D7348D27A2L" TargetMode="External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4C74B0F19C53FEEF2A13BAF792A6E0BD30B6FA63161BC7BEF98B30018441xCK" TargetMode="External"/><Relationship Id="rId32" Type="http://schemas.openxmlformats.org/officeDocument/2006/relationships/hyperlink" Target="consultantplus://offline/ref=786ADAC249D65FF93B2F7BD771809F33816AB881E85FBFABBD8E388F7527A1L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C74B0F19C53FEEF2A13BAF792A6E0BD32B4F7621D1CC7BEF98B30018441xCK" TargetMode="External"/><Relationship Id="rId23" Type="http://schemas.openxmlformats.org/officeDocument/2006/relationships/hyperlink" Target="consultantplus://offline/ref=4C74B0F19C53FEEF2A13BAF792A6E0BD30B1F5651218C7BEF98B30018441xCK" TargetMode="External"/><Relationship Id="rId28" Type="http://schemas.openxmlformats.org/officeDocument/2006/relationships/hyperlink" Target="consultantplus://offline/ref=786ADAC249D65FF93B2F7BD771809F33816DBD82E85EBFABBD8E388F7527A1L" TargetMode="External"/><Relationship Id="rId36" Type="http://schemas.openxmlformats.org/officeDocument/2006/relationships/hyperlink" Target="consultantplus://offline/ref=786ADAC249D65FF93B2F7BD771809F338161B88FE650E2A1B5D7348D27A2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C74B0F19C53FEEF2A13BAF792A6E0BD33BDF561131DC7BEF98B30018441xCK" TargetMode="External"/><Relationship Id="rId31" Type="http://schemas.openxmlformats.org/officeDocument/2006/relationships/hyperlink" Target="consultantplus://offline/ref=786ADAC249D65FF93B2F7BD771809F33816AB381E05BBFABBD8E388F7527A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C74B0F19C53FEEF2A13BAF792A6E0BD33B4F260101BC7BEF98B30018441xCK" TargetMode="External"/><Relationship Id="rId22" Type="http://schemas.openxmlformats.org/officeDocument/2006/relationships/hyperlink" Target="consultantplus://offline/ref=4C74B0F19C53FEEF2A13BAF792A6E0BD33B6F368151BC7BEF98B30018441xCK" TargetMode="External"/><Relationship Id="rId27" Type="http://schemas.openxmlformats.org/officeDocument/2006/relationships/hyperlink" Target="consultantplus://offline/ref=2A33C0C8B64B65F67F823846C867F81BF6E962917724DA923B427927C2bFyBK" TargetMode="External"/><Relationship Id="rId30" Type="http://schemas.openxmlformats.org/officeDocument/2006/relationships/hyperlink" Target="consultantplus://offline/ref=786ADAC249D65FF93B2F7BD771809F33856EB885E150E2A1B5D7348D27A2L" TargetMode="External"/><Relationship Id="rId35" Type="http://schemas.openxmlformats.org/officeDocument/2006/relationships/hyperlink" Target="consultantplus://offline/ref=786ADAC249D65FF93B2F7BD771809F338160BA83E458BFABBD8E388F7527A1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5891</Words>
  <Characters>33579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Тарасенко Татьяна Петровна</cp:lastModifiedBy>
  <cp:revision>5</cp:revision>
  <cp:lastPrinted>2019-12-19T07:48:00Z</cp:lastPrinted>
  <dcterms:created xsi:type="dcterms:W3CDTF">2019-12-19T07:48:00Z</dcterms:created>
  <dcterms:modified xsi:type="dcterms:W3CDTF">2019-12-19T14:04:00Z</dcterms:modified>
</cp:coreProperties>
</file>